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0A1F8" w14:textId="2EE463DB" w:rsidR="00A91B85" w:rsidRPr="00A91B85" w:rsidRDefault="00A91B85" w:rsidP="00A91B85">
      <w:pPr>
        <w:jc w:val="center"/>
        <w:rPr>
          <w:rFonts w:ascii="NanumGothic" w:eastAsia="NanumGothic" w:hAnsi="NanumGothic"/>
          <w:b/>
          <w:bCs/>
          <w:sz w:val="40"/>
          <w:szCs w:val="40"/>
        </w:rPr>
      </w:pPr>
      <w:r w:rsidRPr="00A91B85">
        <w:rPr>
          <w:rFonts w:ascii="NanumGothic" w:eastAsia="NanumGothic" w:hAnsi="NanumGothic" w:hint="eastAsia"/>
          <w:b/>
          <w:bCs/>
          <w:sz w:val="40"/>
          <w:szCs w:val="40"/>
        </w:rPr>
        <w:t>성균관대학교</w:t>
      </w:r>
      <w:r w:rsidRPr="00A91B85">
        <w:rPr>
          <w:rFonts w:ascii="NanumGothic" w:eastAsia="NanumGothic" w:hAnsi="NanumGothic"/>
          <w:b/>
          <w:bCs/>
          <w:sz w:val="40"/>
          <w:szCs w:val="40"/>
        </w:rPr>
        <w:t xml:space="preserve"> 공과대학 양자정보공학과 </w:t>
      </w:r>
      <w:r>
        <w:rPr>
          <w:rFonts w:ascii="NanumGothic" w:eastAsia="NanumGothic" w:hAnsi="NanumGothic"/>
          <w:b/>
          <w:bCs/>
          <w:sz w:val="40"/>
          <w:szCs w:val="40"/>
        </w:rPr>
        <w:br/>
      </w:r>
      <w:r w:rsidRPr="00A91B85">
        <w:rPr>
          <w:rFonts w:ascii="NanumGothic" w:eastAsia="NanumGothic" w:hAnsi="NanumGothic" w:hint="eastAsia"/>
          <w:b/>
          <w:bCs/>
          <w:sz w:val="40"/>
          <w:szCs w:val="40"/>
        </w:rPr>
        <w:t>전임직</w:t>
      </w:r>
      <w:r w:rsidRPr="00A91B85">
        <w:rPr>
          <w:rFonts w:ascii="NanumGothic" w:eastAsia="NanumGothic" w:hAnsi="NanumGothic"/>
          <w:b/>
          <w:bCs/>
          <w:sz w:val="40"/>
          <w:szCs w:val="40"/>
        </w:rPr>
        <w:t xml:space="preserve"> 교원 초빙 공고</w:t>
      </w:r>
    </w:p>
    <w:p w14:paraId="31329145" w14:textId="0B6D0C87" w:rsidR="00A91B85" w:rsidRPr="00A91B85" w:rsidRDefault="00A91B85" w:rsidP="00A91B85">
      <w:pPr>
        <w:jc w:val="center"/>
        <w:rPr>
          <w:rFonts w:ascii="NanumGothic" w:eastAsia="NanumGothic" w:hAnsi="NanumGothic"/>
          <w:sz w:val="32"/>
          <w:szCs w:val="36"/>
        </w:rPr>
      </w:pPr>
      <w:r w:rsidRPr="00A91B85">
        <w:rPr>
          <w:rFonts w:ascii="NanumGothic" w:eastAsia="NanumGothic" w:hAnsi="NanumGothic"/>
          <w:sz w:val="32"/>
          <w:szCs w:val="36"/>
        </w:rPr>
        <w:t>Department of Quantum Information Engineering, Sungkyunkwan University</w:t>
      </w:r>
    </w:p>
    <w:p w14:paraId="3F79109F" w14:textId="77777777" w:rsidR="00A91B85" w:rsidRDefault="00A91B85" w:rsidP="00A91B85">
      <w:pPr>
        <w:jc w:val="both"/>
        <w:rPr>
          <w:rFonts w:ascii="NanumGothic" w:eastAsia="NanumGothic" w:hAnsi="NanumGothic"/>
        </w:rPr>
      </w:pPr>
    </w:p>
    <w:p w14:paraId="560DDA10" w14:textId="77777777" w:rsidR="00A91B85" w:rsidRDefault="00A91B85" w:rsidP="00A91B85">
      <w:pPr>
        <w:jc w:val="both"/>
        <w:rPr>
          <w:rFonts w:ascii="NanumGothic" w:eastAsia="NanumGothic" w:hAnsi="NanumGothic"/>
        </w:rPr>
      </w:pPr>
      <w:r w:rsidRPr="00A91B85">
        <w:rPr>
          <w:rFonts w:ascii="NanumGothic" w:eastAsia="NanumGothic" w:hAnsi="NanumGothic"/>
        </w:rPr>
        <w:t>2025년 국내 최초 학부 양자기술 전공학과로 설립된 성균관대학교 양자정보공학과는 양자컴퓨팅을 중심으로 양자정보공학 전반을 포괄하고, 양자기술 실현을 위한 공학적 접근과 미래 인재 육성을 목표로 합니다. 본 학과는 기초부터 응용까지 전 주기에 걸친 체계적인 연구·교육을 병행하며,</w:t>
      </w:r>
      <w:r>
        <w:rPr>
          <w:rFonts w:ascii="NanumGothic" w:eastAsia="NanumGothic" w:hAnsi="NanumGothic" w:hint="eastAsia"/>
        </w:rPr>
        <w:t xml:space="preserve"> </w:t>
      </w:r>
      <w:r w:rsidRPr="00A91B85">
        <w:rPr>
          <w:rFonts w:ascii="NanumGothic" w:eastAsia="NanumGothic" w:hAnsi="NanumGothic" w:hint="eastAsia"/>
        </w:rPr>
        <w:t>세계</w:t>
      </w:r>
      <w:r w:rsidRPr="00A91B85">
        <w:rPr>
          <w:rFonts w:ascii="NanumGothic" w:eastAsia="NanumGothic" w:hAnsi="NanumGothic"/>
        </w:rPr>
        <w:t xml:space="preserve"> 최고 수준의 연구인프라를 바탕으로 산학연이 함께하는 미래지향적 양자기술에 도전하는 전략적인 팀워크를 구성할 계획입니다. </w:t>
      </w:r>
    </w:p>
    <w:p w14:paraId="61E2FA3D" w14:textId="0339DC95" w:rsidR="00A91B85" w:rsidRPr="00A91B85" w:rsidRDefault="00A91B85" w:rsidP="00A91B85">
      <w:pPr>
        <w:jc w:val="both"/>
        <w:rPr>
          <w:rFonts w:ascii="NanumGothic" w:eastAsia="NanumGothic" w:hAnsi="NanumGothic"/>
        </w:rPr>
      </w:pPr>
      <w:r>
        <w:rPr>
          <w:rFonts w:ascii="NanumGothic" w:eastAsia="NanumGothic" w:hAnsi="NanumGothic" w:hint="eastAsia"/>
        </w:rPr>
        <w:t xml:space="preserve">저희 학과에서는 비전을 공유사면서 세계를 선도할 </w:t>
      </w:r>
      <w:r w:rsidRPr="00A91B85">
        <w:rPr>
          <w:rFonts w:ascii="NanumGothic" w:eastAsia="NanumGothic" w:hAnsi="NanumGothic"/>
        </w:rPr>
        <w:t>양자정보공학(Quantum Information Engineering) 및 양자과학기술 전반에 걸쳐 우수한 연구 역량을 갖춘 전임직 교원(tenure track)을 초빙합니다.</w:t>
      </w:r>
    </w:p>
    <w:p w14:paraId="04F367B2" w14:textId="77777777" w:rsidR="00A91B85" w:rsidRPr="00A91B85" w:rsidRDefault="00A91B85" w:rsidP="00A91B85">
      <w:pPr>
        <w:rPr>
          <w:rFonts w:ascii="NanumGothic" w:eastAsia="NanumGothic" w:hAnsi="NanumGothic"/>
        </w:rPr>
      </w:pPr>
      <w:r w:rsidRPr="00A91B85">
        <w:rPr>
          <w:rFonts w:ascii="NanumGothic" w:eastAsia="NanumGothic" w:hAnsi="NanumGothic"/>
        </w:rPr>
        <w:t>1. 초빙 분야 및 인원</w:t>
      </w:r>
    </w:p>
    <w:p w14:paraId="08DDC48D" w14:textId="379512F0" w:rsidR="00A91B85" w:rsidRPr="00A91B85" w:rsidRDefault="00A91B85" w:rsidP="00A91B85">
      <w:pPr>
        <w:pStyle w:val="ListParagraph"/>
        <w:numPr>
          <w:ilvl w:val="0"/>
          <w:numId w:val="7"/>
        </w:numPr>
        <w:rPr>
          <w:rFonts w:ascii="NanumGothic" w:eastAsia="NanumGothic" w:hAnsi="NanumGothic"/>
        </w:rPr>
      </w:pPr>
      <w:r w:rsidRPr="00A91B85">
        <w:rPr>
          <w:rFonts w:ascii="NanumGothic" w:eastAsia="NanumGothic" w:hAnsi="NanumGothic" w:hint="eastAsia"/>
        </w:rPr>
        <w:t>반도체</w:t>
      </w:r>
      <w:r w:rsidRPr="00A91B85">
        <w:rPr>
          <w:rFonts w:ascii="NanumGothic" w:eastAsia="NanumGothic" w:hAnsi="NanumGothic"/>
        </w:rPr>
        <w:t xml:space="preserve"> 및 고체소자 기반 양자지원기술 </w:t>
      </w:r>
      <w:r w:rsidRPr="00A91B85">
        <w:rPr>
          <w:rFonts w:ascii="Courier New" w:eastAsia="NanumGothic" w:hAnsi="Courier New" w:cs="Courier New"/>
        </w:rPr>
        <w:t>–</w:t>
      </w:r>
      <w:r w:rsidRPr="00A91B85">
        <w:rPr>
          <w:rFonts w:ascii="NanumGothic" w:eastAsia="NanumGothic" w:hAnsi="NanumGothic"/>
        </w:rPr>
        <w:t xml:space="preserve"> 1인</w:t>
      </w:r>
    </w:p>
    <w:p w14:paraId="669A39C2" w14:textId="0ABF6098" w:rsidR="00A91B85" w:rsidRPr="00A91B85" w:rsidRDefault="00A91B85" w:rsidP="00A91B85">
      <w:pPr>
        <w:pStyle w:val="ListParagraph"/>
        <w:numPr>
          <w:ilvl w:val="0"/>
          <w:numId w:val="7"/>
        </w:numPr>
        <w:rPr>
          <w:rFonts w:ascii="NanumGothic" w:eastAsia="NanumGothic" w:hAnsi="NanumGothic"/>
        </w:rPr>
      </w:pPr>
      <w:r w:rsidRPr="00A91B85">
        <w:rPr>
          <w:rFonts w:ascii="NanumGothic" w:eastAsia="NanumGothic" w:hAnsi="NanumGothic" w:hint="eastAsia"/>
        </w:rPr>
        <w:t>양자</w:t>
      </w:r>
      <w:r w:rsidRPr="00A91B85">
        <w:rPr>
          <w:rFonts w:ascii="NanumGothic" w:eastAsia="NanumGothic" w:hAnsi="NanumGothic"/>
        </w:rPr>
        <w:t xml:space="preserve"> 광집적소자, 양자 점결함 집적소자 </w:t>
      </w:r>
      <w:r w:rsidRPr="00A91B85">
        <w:rPr>
          <w:rFonts w:ascii="Courier New" w:eastAsia="NanumGothic" w:hAnsi="Courier New" w:cs="Courier New"/>
        </w:rPr>
        <w:t>–</w:t>
      </w:r>
      <w:r w:rsidRPr="00A91B85">
        <w:rPr>
          <w:rFonts w:ascii="NanumGothic" w:eastAsia="NanumGothic" w:hAnsi="NanumGothic"/>
        </w:rPr>
        <w:t xml:space="preserve"> 1인</w:t>
      </w:r>
    </w:p>
    <w:p w14:paraId="45A6C176" w14:textId="5BB5CFE3" w:rsidR="00A91B85" w:rsidRPr="00A91B85" w:rsidRDefault="00A91B85" w:rsidP="00A91B85">
      <w:pPr>
        <w:rPr>
          <w:rFonts w:ascii="NanumGothic" w:eastAsia="NanumGothic" w:hAnsi="NanumGothic"/>
        </w:rPr>
      </w:pPr>
      <w:r w:rsidRPr="00A91B85">
        <w:rPr>
          <w:rFonts w:ascii="NanumGothic" w:eastAsia="NanumGothic" w:hAnsi="NanumGothic"/>
        </w:rPr>
        <w:t xml:space="preserve">2. </w:t>
      </w:r>
      <w:r>
        <w:rPr>
          <w:rFonts w:ascii="NanumGothic" w:eastAsia="NanumGothic" w:hAnsi="NanumGothic" w:hint="eastAsia"/>
        </w:rPr>
        <w:t>초빙</w:t>
      </w:r>
      <w:r w:rsidRPr="00A91B85">
        <w:rPr>
          <w:rFonts w:ascii="NanumGothic" w:eastAsia="NanumGothic" w:hAnsi="NanumGothic"/>
        </w:rPr>
        <w:t xml:space="preserve"> 대상</w:t>
      </w:r>
    </w:p>
    <w:p w14:paraId="488F7455" w14:textId="25FEF863" w:rsidR="00A91B85" w:rsidRPr="00A91B85" w:rsidRDefault="00A91B85" w:rsidP="00A91B85">
      <w:pPr>
        <w:pStyle w:val="ListParagraph"/>
        <w:numPr>
          <w:ilvl w:val="0"/>
          <w:numId w:val="5"/>
        </w:numPr>
        <w:rPr>
          <w:rFonts w:ascii="NanumGothic" w:eastAsia="NanumGothic" w:hAnsi="NanumGothic"/>
        </w:rPr>
      </w:pPr>
      <w:r w:rsidRPr="00A91B85">
        <w:rPr>
          <w:rFonts w:ascii="NanumGothic" w:eastAsia="NanumGothic" w:hAnsi="NanumGothic"/>
        </w:rPr>
        <w:t>관련 분야 박사학위 소지자</w:t>
      </w:r>
    </w:p>
    <w:p w14:paraId="426EBF4A" w14:textId="67422108" w:rsidR="00A91B85" w:rsidRPr="00A91B85" w:rsidRDefault="00A91B85" w:rsidP="00A91B85">
      <w:pPr>
        <w:pStyle w:val="ListParagraph"/>
        <w:numPr>
          <w:ilvl w:val="0"/>
          <w:numId w:val="5"/>
        </w:numPr>
        <w:rPr>
          <w:rFonts w:ascii="NanumGothic" w:eastAsia="NanumGothic" w:hAnsi="NanumGothic"/>
        </w:rPr>
      </w:pPr>
      <w:r w:rsidRPr="00A91B85">
        <w:rPr>
          <w:rFonts w:ascii="NanumGothic" w:eastAsia="NanumGothic" w:hAnsi="NanumGothic"/>
        </w:rPr>
        <w:t>양자기술 및 이를 구현하기 위한 관련 분야 세계적인 연구업적 소지자</w:t>
      </w:r>
    </w:p>
    <w:p w14:paraId="2DAD4EA1" w14:textId="7568BC4E" w:rsidR="00A91B85" w:rsidRPr="00A91B85" w:rsidRDefault="00A91B85" w:rsidP="00A91B85">
      <w:pPr>
        <w:pStyle w:val="ListParagraph"/>
        <w:numPr>
          <w:ilvl w:val="0"/>
          <w:numId w:val="5"/>
        </w:numPr>
        <w:rPr>
          <w:rFonts w:ascii="NanumGothic" w:eastAsia="NanumGothic" w:hAnsi="NanumGothic"/>
        </w:rPr>
      </w:pPr>
      <w:r>
        <w:rPr>
          <w:rFonts w:ascii="NanumGothic" w:eastAsia="NanumGothic" w:hAnsi="NanumGothic" w:hint="eastAsia"/>
        </w:rPr>
        <w:t xml:space="preserve">초빙 분야 및 관련 </w:t>
      </w:r>
      <w:r w:rsidRPr="00A91B85">
        <w:rPr>
          <w:rFonts w:ascii="NanumGothic" w:eastAsia="NanumGothic" w:hAnsi="NanumGothic"/>
        </w:rPr>
        <w:t>분야에서 체계적인 전문 교육이 가능한 자</w:t>
      </w:r>
    </w:p>
    <w:p w14:paraId="6CAE3AAC" w14:textId="6298F5B0" w:rsidR="00A91B85" w:rsidRPr="00A91B85" w:rsidRDefault="00A91B85" w:rsidP="00A91B85">
      <w:pPr>
        <w:pStyle w:val="ListParagraph"/>
        <w:numPr>
          <w:ilvl w:val="0"/>
          <w:numId w:val="5"/>
        </w:numPr>
        <w:rPr>
          <w:rFonts w:ascii="NanumGothic" w:eastAsia="NanumGothic" w:hAnsi="NanumGothic"/>
        </w:rPr>
      </w:pPr>
      <w:r>
        <w:rPr>
          <w:rFonts w:ascii="NanumGothic" w:eastAsia="NanumGothic" w:hAnsi="NanumGothic" w:hint="eastAsia"/>
        </w:rPr>
        <w:t xml:space="preserve">초빙 분야 및 관련 </w:t>
      </w:r>
      <w:r w:rsidRPr="00A91B85">
        <w:rPr>
          <w:rFonts w:ascii="NanumGothic" w:eastAsia="NanumGothic" w:hAnsi="NanumGothic"/>
        </w:rPr>
        <w:t>분야에서 독창적 연구를 수행하며 글로벌 경쟁력을 확보할 수 있는 자</w:t>
      </w:r>
    </w:p>
    <w:p w14:paraId="730DBD8F" w14:textId="124133C7" w:rsidR="00A91B85" w:rsidRPr="00A91B85" w:rsidRDefault="00A91B85" w:rsidP="00A91B85">
      <w:pPr>
        <w:pStyle w:val="ListParagraph"/>
        <w:numPr>
          <w:ilvl w:val="0"/>
          <w:numId w:val="5"/>
        </w:numPr>
        <w:rPr>
          <w:rFonts w:ascii="NanumGothic" w:eastAsia="NanumGothic" w:hAnsi="NanumGothic"/>
        </w:rPr>
      </w:pPr>
      <w:r w:rsidRPr="00A91B85">
        <w:rPr>
          <w:rFonts w:ascii="NanumGothic" w:eastAsia="NanumGothic" w:hAnsi="NanumGothic"/>
        </w:rPr>
        <w:t>양자기술의 실현을 위한 공학적 혁신을 선도할 수 있는 자</w:t>
      </w:r>
    </w:p>
    <w:p w14:paraId="29589A9E" w14:textId="43C1306D" w:rsidR="00A91B85" w:rsidRPr="00A91B85" w:rsidRDefault="00A91B85" w:rsidP="00A91B85">
      <w:pPr>
        <w:pStyle w:val="ListParagraph"/>
        <w:numPr>
          <w:ilvl w:val="0"/>
          <w:numId w:val="5"/>
        </w:numPr>
        <w:rPr>
          <w:rFonts w:ascii="NanumGothic" w:eastAsia="NanumGothic" w:hAnsi="NanumGothic"/>
        </w:rPr>
      </w:pPr>
      <w:r w:rsidRPr="00A91B85">
        <w:rPr>
          <w:rFonts w:ascii="NanumGothic" w:eastAsia="NanumGothic" w:hAnsi="NanumGothic"/>
        </w:rPr>
        <w:t>다학제 성격이고 신생분야인 양자정보공학에서 교육 및 연구발전 가능성이 큰 자</w:t>
      </w:r>
    </w:p>
    <w:p w14:paraId="47307591" w14:textId="6F5A7414" w:rsidR="00A91B85" w:rsidRDefault="00A91B85" w:rsidP="00A91B85">
      <w:pPr>
        <w:rPr>
          <w:rFonts w:ascii="NanumGothic" w:eastAsia="NanumGothic" w:hAnsi="NanumGothic"/>
        </w:rPr>
      </w:pPr>
      <w:r>
        <w:rPr>
          <w:rFonts w:ascii="NanumGothic" w:eastAsia="NanumGothic" w:hAnsi="NanumGothic" w:hint="eastAsia"/>
        </w:rPr>
        <w:t xml:space="preserve">3. 지원서/추천서 </w:t>
      </w:r>
      <w:r w:rsidR="005F2375">
        <w:rPr>
          <w:rFonts w:ascii="NanumGothic" w:eastAsia="NanumGothic" w:hAnsi="NanumGothic" w:hint="eastAsia"/>
        </w:rPr>
        <w:t>접수기간</w:t>
      </w:r>
      <w:r w:rsidR="005F2375">
        <w:rPr>
          <w:rFonts w:ascii="NanumGothic" w:eastAsia="NanumGothic" w:hAnsi="NanumGothic"/>
        </w:rPr>
        <w:t>:</w:t>
      </w:r>
      <w:r>
        <w:rPr>
          <w:rFonts w:ascii="NanumGothic" w:eastAsia="NanumGothic" w:hAnsi="NanumGothic" w:hint="eastAsia"/>
        </w:rPr>
        <w:t xml:space="preserve"> 2026.4.6.(월) 09:00 ~ 4.20.(월) 16:00까지 </w:t>
      </w:r>
    </w:p>
    <w:p w14:paraId="0A4EFD70" w14:textId="7239AF8C" w:rsidR="00CE7ED4" w:rsidRDefault="00A91B85" w:rsidP="00A91B85">
      <w:pPr>
        <w:rPr>
          <w:rFonts w:ascii="NanumGothic" w:eastAsia="NanumGothic" w:hAnsi="NanumGothic"/>
        </w:rPr>
      </w:pPr>
      <w:r>
        <w:rPr>
          <w:rFonts w:ascii="NanumGothic" w:eastAsia="NanumGothic" w:hAnsi="NanumGothic" w:hint="eastAsia"/>
        </w:rPr>
        <w:t xml:space="preserve">4. 지원서 </w:t>
      </w:r>
      <w:r w:rsidR="005F2375">
        <w:rPr>
          <w:rFonts w:ascii="NanumGothic" w:eastAsia="NanumGothic" w:hAnsi="NanumGothic" w:hint="eastAsia"/>
        </w:rPr>
        <w:t>접수</w:t>
      </w:r>
      <w:r w:rsidR="005F2375">
        <w:rPr>
          <w:rFonts w:ascii="NanumGothic" w:eastAsia="NanumGothic" w:hAnsi="NanumGothic"/>
        </w:rPr>
        <w:t>:</w:t>
      </w:r>
      <w:r>
        <w:rPr>
          <w:rFonts w:ascii="NanumGothic" w:eastAsia="NanumGothic" w:hAnsi="NanumGothic" w:hint="eastAsia"/>
        </w:rPr>
        <w:t xml:space="preserve"> </w:t>
      </w:r>
      <w:hyperlink r:id="rId5" w:history="1">
        <w:r w:rsidRPr="00A91B85">
          <w:rPr>
            <w:rStyle w:val="Hyperlink"/>
            <w:rFonts w:ascii="NanumGothic" w:eastAsia="NanumGothic" w:hAnsi="NanumGothic" w:hint="eastAsia"/>
          </w:rPr>
          <w:t>https://faculty.skku.edu/faculty/invite_prof/guide.do</w:t>
        </w:r>
      </w:hyperlink>
    </w:p>
    <w:p w14:paraId="0CD31AF9" w14:textId="104E1DDD" w:rsidR="00721867" w:rsidRDefault="000845E9" w:rsidP="00A91B85">
      <w:pPr>
        <w:rPr>
          <w:rFonts w:ascii="NanumGothic" w:eastAsia="NanumGothic" w:hAnsi="NanumGothic"/>
        </w:rPr>
      </w:pPr>
      <w:r>
        <w:rPr>
          <w:rFonts w:ascii="NanumGothic" w:eastAsia="NanumGothic" w:hAnsi="NanumGothic" w:hint="eastAsia"/>
        </w:rPr>
        <w:t>5. 문의: 김준기 교수 (</w:t>
      </w:r>
      <w:hyperlink r:id="rId6" w:history="1">
        <w:r w:rsidRPr="00F160C0">
          <w:rPr>
            <w:rStyle w:val="Hyperlink"/>
            <w:rFonts w:ascii="NanumGothic" w:eastAsia="NanumGothic" w:hAnsi="NanumGothic" w:hint="eastAsia"/>
          </w:rPr>
          <w:t>junki.kim.q@skku.edu</w:t>
        </w:r>
      </w:hyperlink>
      <w:r>
        <w:rPr>
          <w:rFonts w:ascii="NanumGothic" w:eastAsia="NanumGothic" w:hAnsi="NanumGothic" w:hint="eastAsia"/>
        </w:rPr>
        <w:t>) / 서호성 교수 (</w:t>
      </w:r>
      <w:hyperlink r:id="rId7" w:history="1">
        <w:r w:rsidRPr="000845E9">
          <w:rPr>
            <w:rStyle w:val="Hyperlink"/>
            <w:rFonts w:ascii="NanumGothic" w:eastAsia="NanumGothic" w:hAnsi="NanumGothic" w:hint="eastAsia"/>
          </w:rPr>
          <w:t>s</w:t>
        </w:r>
        <w:r w:rsidRPr="000845E9">
          <w:rPr>
            <w:rStyle w:val="Hyperlink"/>
            <w:rFonts w:ascii="NanumGothic" w:eastAsia="NanumGothic" w:hAnsi="NanumGothic"/>
          </w:rPr>
          <w:t>eo.hosung@g.skku.edu</w:t>
        </w:r>
      </w:hyperlink>
      <w:r>
        <w:rPr>
          <w:rFonts w:ascii="NanumGothic" w:eastAsia="NanumGothic" w:hAnsi="NanumGothic" w:hint="eastAsia"/>
        </w:rPr>
        <w:t>)</w:t>
      </w:r>
    </w:p>
    <w:p w14:paraId="1CC5AF95" w14:textId="77777777" w:rsidR="00721867" w:rsidRDefault="00721867">
      <w:pPr>
        <w:widowControl/>
        <w:wordWrap/>
        <w:autoSpaceDE/>
        <w:autoSpaceDN/>
        <w:rPr>
          <w:rFonts w:ascii="NanumGothic" w:eastAsia="NanumGothic" w:hAnsi="NanumGothic"/>
        </w:rPr>
      </w:pPr>
      <w:r>
        <w:rPr>
          <w:rFonts w:ascii="NanumGothic" w:eastAsia="NanumGothic" w:hAnsi="NanumGothic"/>
        </w:rPr>
        <w:br w:type="page"/>
      </w:r>
    </w:p>
    <w:p w14:paraId="55DA8123" w14:textId="77424143" w:rsidR="000845E9" w:rsidRPr="00674257" w:rsidRDefault="00721867" w:rsidP="00674257">
      <w:pPr>
        <w:jc w:val="both"/>
        <w:rPr>
          <w:rFonts w:ascii="나눔스퀘어" w:eastAsia="나눔스퀘어" w:hAnsi="나눔스퀘어" w:cs="Arial"/>
          <w:b/>
          <w:bCs/>
          <w:sz w:val="28"/>
          <w:szCs w:val="32"/>
        </w:rPr>
      </w:pPr>
      <w:r w:rsidRPr="00674257">
        <w:rPr>
          <w:rFonts w:ascii="나눔스퀘어" w:eastAsia="나눔스퀘어" w:hAnsi="나눔스퀘어" w:cs="Arial"/>
          <w:b/>
          <w:bCs/>
          <w:sz w:val="28"/>
          <w:szCs w:val="32"/>
        </w:rPr>
        <w:lastRenderedPageBreak/>
        <w:t>Faculty Positions in Department of Quantum Information Engineering at Sungkyunkwan University</w:t>
      </w:r>
    </w:p>
    <w:p w14:paraId="67DF09C2" w14:textId="77777777" w:rsidR="00721867" w:rsidRPr="00674257" w:rsidRDefault="00721867" w:rsidP="00674257">
      <w:pPr>
        <w:jc w:val="both"/>
        <w:rPr>
          <w:rFonts w:ascii="나눔스퀘어" w:eastAsia="나눔스퀘어" w:hAnsi="나눔스퀘어" w:cs="Arial"/>
        </w:rPr>
      </w:pPr>
    </w:p>
    <w:p w14:paraId="24E1B6C7" w14:textId="459C2363" w:rsidR="00721867" w:rsidRPr="00674257" w:rsidRDefault="00674257" w:rsidP="00674257">
      <w:pPr>
        <w:jc w:val="both"/>
        <w:rPr>
          <w:rFonts w:ascii="나눔스퀘어" w:eastAsia="나눔스퀘어" w:hAnsi="나눔스퀘어" w:cs="Arial"/>
        </w:rPr>
      </w:pPr>
      <w:r w:rsidRPr="00674257">
        <w:rPr>
          <w:rFonts w:ascii="나눔스퀘어" w:eastAsia="나눔스퀘어" w:hAnsi="나눔스퀘어" w:cs="Arial"/>
        </w:rPr>
        <w:t>Department of Quantum Information Engineering at Sungkyunkwan University invites applications for tenure-track faculty positions. Outstanding candidates across all ranks and research backgrounds will receive full consideration.</w:t>
      </w:r>
    </w:p>
    <w:p w14:paraId="026BBE71" w14:textId="7F8868C3" w:rsidR="00674257" w:rsidRPr="00674257" w:rsidRDefault="00674257" w:rsidP="00674257">
      <w:pPr>
        <w:jc w:val="both"/>
        <w:rPr>
          <w:rFonts w:ascii="나눔스퀘어" w:eastAsia="나눔스퀘어" w:hAnsi="나눔스퀘어" w:cs="Arial"/>
        </w:rPr>
      </w:pPr>
      <w:r w:rsidRPr="00674257">
        <w:rPr>
          <w:rFonts w:ascii="나눔스퀘어" w:eastAsia="나눔스퀘어" w:hAnsi="나눔스퀘어" w:cs="Arial"/>
        </w:rPr>
        <w:t>The Department of Quantum Information Engineering at Sungkyunkwan University, established in 2025 as the first undergraduate major in quantum technology in Korea, aims to cover the full spectrum of quantum information engineering including quantum computing and various quantum applications. The department focuses on engineering approaches to realizing quantum technologies and on fostering the next generation of talent.</w:t>
      </w:r>
    </w:p>
    <w:p w14:paraId="7A759FAF" w14:textId="77777777" w:rsidR="00674257" w:rsidRPr="00674257" w:rsidRDefault="00674257" w:rsidP="00674257">
      <w:pPr>
        <w:jc w:val="both"/>
        <w:rPr>
          <w:rFonts w:ascii="나눔스퀘어" w:eastAsia="나눔스퀘어" w:hAnsi="나눔스퀘어" w:cs="Arial"/>
        </w:rPr>
      </w:pPr>
      <w:r w:rsidRPr="00674257">
        <w:rPr>
          <w:rFonts w:ascii="나눔스퀘어" w:eastAsia="나눔스퀘어" w:hAnsi="나눔스퀘어" w:cs="Arial"/>
        </w:rPr>
        <w:t>We pursue a comprehensive program that integrates both research and education across the entire lifecycle—from fundamental principles to practical applications. Based on world-class research infrastructure, we plan to build a strategic and collaborative team that brings together academia, industry, and research institutes to tackle forward-looking challenges in quantum technology.</w:t>
      </w:r>
    </w:p>
    <w:p w14:paraId="0D7BE3FB" w14:textId="77777777" w:rsidR="00674257" w:rsidRPr="00674257" w:rsidRDefault="00674257" w:rsidP="00674257">
      <w:pPr>
        <w:jc w:val="both"/>
        <w:rPr>
          <w:rFonts w:ascii="나눔스퀘어" w:eastAsia="나눔스퀘어" w:hAnsi="나눔스퀘어" w:cs="Arial"/>
        </w:rPr>
      </w:pPr>
      <w:r w:rsidRPr="00674257">
        <w:rPr>
          <w:rFonts w:ascii="나눔스퀘어" w:eastAsia="나눔스퀘어" w:hAnsi="나눔스퀘어" w:cs="Arial"/>
        </w:rPr>
        <w:t>Our department invites applications for tenure-track faculty positions from outstanding candidates who share our vision and possess strong research capabilities in Quantum Information Engineering and across the broader field of quantum science and technology, with the goal of leading advancements on a global scale.</w:t>
      </w:r>
    </w:p>
    <w:p w14:paraId="2D539927" w14:textId="77777777" w:rsidR="00674257" w:rsidRPr="00674257" w:rsidRDefault="00674257" w:rsidP="00674257">
      <w:pPr>
        <w:jc w:val="both"/>
        <w:rPr>
          <w:rFonts w:ascii="나눔스퀘어" w:eastAsia="나눔스퀘어" w:hAnsi="나눔스퀘어" w:cs="Arial"/>
        </w:rPr>
      </w:pPr>
      <w:r w:rsidRPr="00674257">
        <w:rPr>
          <w:rFonts w:ascii="나눔스퀘어" w:eastAsia="나눔스퀘어" w:hAnsi="나눔스퀘어" w:cs="Arial"/>
        </w:rPr>
        <w:t>We are seeking to recruit two tenure-track faculty members in the following areas: one position in quantum enabling technologies based on semiconductors and solid-state devices, and one position in quantum photonic integrated devices and quantum defect-based integrated devices.</w:t>
      </w:r>
    </w:p>
    <w:p w14:paraId="7B273A57" w14:textId="77777777" w:rsidR="00674257" w:rsidRPr="00674257" w:rsidRDefault="00674257" w:rsidP="00674257">
      <w:pPr>
        <w:jc w:val="both"/>
        <w:rPr>
          <w:rFonts w:ascii="나눔스퀘어" w:eastAsia="나눔스퀘어" w:hAnsi="나눔스퀘어" w:cs="Arial"/>
        </w:rPr>
      </w:pPr>
      <w:r w:rsidRPr="00674257">
        <w:rPr>
          <w:rFonts w:ascii="나눔스퀘어" w:eastAsia="나눔스퀘어" w:hAnsi="나눔스퀘어" w:cs="Arial"/>
        </w:rPr>
        <w:t xml:space="preserve">Applications and recommendation letters must be submitted between April 6, 2026 (09:00) and April 20, 2026 (16:00, KST). Applications should be submitted online via the following website: </w:t>
      </w:r>
      <w:hyperlink r:id="rId8" w:tgtFrame="_new" w:history="1">
        <w:r w:rsidRPr="00674257">
          <w:rPr>
            <w:rStyle w:val="Hyperlink"/>
            <w:rFonts w:ascii="나눔스퀘어" w:eastAsia="나눔스퀘어" w:hAnsi="나눔스퀘어" w:cs="Arial"/>
          </w:rPr>
          <w:t>https://faculty.skku.edu/faculty/invite_prof/guide.do</w:t>
        </w:r>
      </w:hyperlink>
      <w:r w:rsidRPr="00674257">
        <w:rPr>
          <w:rFonts w:ascii="나눔스퀘어" w:eastAsia="나눔스퀘어" w:hAnsi="나눔스퀘어" w:cs="Arial"/>
        </w:rPr>
        <w:t>.</w:t>
      </w:r>
    </w:p>
    <w:p w14:paraId="2AF61F42" w14:textId="77777777" w:rsidR="00674257" w:rsidRPr="00674257" w:rsidRDefault="00674257" w:rsidP="00674257">
      <w:pPr>
        <w:jc w:val="both"/>
        <w:rPr>
          <w:rFonts w:ascii="나눔스퀘어" w:eastAsia="나눔스퀘어" w:hAnsi="나눔스퀘어" w:cs="Arial"/>
        </w:rPr>
      </w:pPr>
      <w:r w:rsidRPr="00674257">
        <w:rPr>
          <w:rFonts w:ascii="나눔스퀘어" w:eastAsia="나눔스퀘어" w:hAnsi="나눔스퀘어" w:cs="Arial"/>
        </w:rPr>
        <w:t>For further inquiries, please contact Professor Junki Kim (junki.kim.q@skku.edu) or Professor Hosung Seo (seo.hosung@g.skku.edu).</w:t>
      </w:r>
    </w:p>
    <w:p w14:paraId="180D9C41" w14:textId="77777777" w:rsidR="00674257" w:rsidRPr="00674257" w:rsidRDefault="00674257" w:rsidP="00A91B85">
      <w:pPr>
        <w:rPr>
          <w:rFonts w:ascii="나눔스퀘어" w:eastAsia="나눔스퀘어" w:hAnsi="나눔스퀘어" w:cs="Arial"/>
        </w:rPr>
      </w:pPr>
    </w:p>
    <w:sectPr w:rsidR="00674257" w:rsidRPr="00674257">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NanumGothic">
    <w:panose1 w:val="020D0604000000000000"/>
    <w:charset w:val="81"/>
    <w:family w:val="auto"/>
    <w:pitch w:val="variable"/>
    <w:sig w:usb0="900002A7" w:usb1="29D7FCFB" w:usb2="00000010" w:usb3="00000000" w:csb0="00280001"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나눔스퀘어">
    <w:altName w:val="Malgun Gothic"/>
    <w:panose1 w:val="020B0604020202020204"/>
    <w:charset w:val="81"/>
    <w:family w:val="modern"/>
    <w:pitch w:val="variable"/>
    <w:sig w:usb0="00000203" w:usb1="29D72C10" w:usb2="00000010" w:usb3="00000000" w:csb0="00280005"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745D9"/>
    <w:multiLevelType w:val="hybridMultilevel"/>
    <w:tmpl w:val="A7108E7E"/>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0CF53D34"/>
    <w:multiLevelType w:val="hybridMultilevel"/>
    <w:tmpl w:val="7E40FB7E"/>
    <w:lvl w:ilvl="0" w:tplc="04090001">
      <w:start w:val="1"/>
      <w:numFmt w:val="bullet"/>
      <w:lvlText w:val=""/>
      <w:lvlJc w:val="left"/>
      <w:pPr>
        <w:ind w:left="880" w:hanging="440"/>
      </w:pPr>
      <w:rPr>
        <w:rFonts w:ascii="Wingdings" w:hAnsi="Wingding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2" w15:restartNumberingAfterBreak="0">
    <w:nsid w:val="16892C18"/>
    <w:multiLevelType w:val="hybridMultilevel"/>
    <w:tmpl w:val="29E46B88"/>
    <w:lvl w:ilvl="0" w:tplc="0409000B">
      <w:start w:val="1"/>
      <w:numFmt w:val="bullet"/>
      <w:lvlText w:val=""/>
      <w:lvlJc w:val="left"/>
      <w:pPr>
        <w:ind w:left="880" w:hanging="440"/>
      </w:pPr>
      <w:rPr>
        <w:rFonts w:ascii="Wingdings" w:hAnsi="Wingdings" w:hint="default"/>
      </w:rPr>
    </w:lvl>
    <w:lvl w:ilvl="1" w:tplc="FFFFFFFF" w:tentative="1">
      <w:start w:val="1"/>
      <w:numFmt w:val="bullet"/>
      <w:lvlText w:val=""/>
      <w:lvlJc w:val="left"/>
      <w:pPr>
        <w:ind w:left="1320" w:hanging="440"/>
      </w:pPr>
      <w:rPr>
        <w:rFonts w:ascii="Wingdings" w:hAnsi="Wingdings" w:hint="default"/>
      </w:rPr>
    </w:lvl>
    <w:lvl w:ilvl="2" w:tplc="FFFFFFFF" w:tentative="1">
      <w:start w:val="1"/>
      <w:numFmt w:val="bullet"/>
      <w:lvlText w:val=""/>
      <w:lvlJc w:val="left"/>
      <w:pPr>
        <w:ind w:left="1760" w:hanging="440"/>
      </w:pPr>
      <w:rPr>
        <w:rFonts w:ascii="Wingdings" w:hAnsi="Wingdings" w:hint="default"/>
      </w:rPr>
    </w:lvl>
    <w:lvl w:ilvl="3" w:tplc="FFFFFFFF" w:tentative="1">
      <w:start w:val="1"/>
      <w:numFmt w:val="bullet"/>
      <w:lvlText w:val=""/>
      <w:lvlJc w:val="left"/>
      <w:pPr>
        <w:ind w:left="2200" w:hanging="440"/>
      </w:pPr>
      <w:rPr>
        <w:rFonts w:ascii="Wingdings" w:hAnsi="Wingdings" w:hint="default"/>
      </w:rPr>
    </w:lvl>
    <w:lvl w:ilvl="4" w:tplc="FFFFFFFF" w:tentative="1">
      <w:start w:val="1"/>
      <w:numFmt w:val="bullet"/>
      <w:lvlText w:val=""/>
      <w:lvlJc w:val="left"/>
      <w:pPr>
        <w:ind w:left="2640" w:hanging="440"/>
      </w:pPr>
      <w:rPr>
        <w:rFonts w:ascii="Wingdings" w:hAnsi="Wingdings" w:hint="default"/>
      </w:rPr>
    </w:lvl>
    <w:lvl w:ilvl="5" w:tplc="FFFFFFFF" w:tentative="1">
      <w:start w:val="1"/>
      <w:numFmt w:val="bullet"/>
      <w:lvlText w:val=""/>
      <w:lvlJc w:val="left"/>
      <w:pPr>
        <w:ind w:left="3080" w:hanging="440"/>
      </w:pPr>
      <w:rPr>
        <w:rFonts w:ascii="Wingdings" w:hAnsi="Wingdings" w:hint="default"/>
      </w:rPr>
    </w:lvl>
    <w:lvl w:ilvl="6" w:tplc="FFFFFFFF" w:tentative="1">
      <w:start w:val="1"/>
      <w:numFmt w:val="bullet"/>
      <w:lvlText w:val=""/>
      <w:lvlJc w:val="left"/>
      <w:pPr>
        <w:ind w:left="3520" w:hanging="440"/>
      </w:pPr>
      <w:rPr>
        <w:rFonts w:ascii="Wingdings" w:hAnsi="Wingdings" w:hint="default"/>
      </w:rPr>
    </w:lvl>
    <w:lvl w:ilvl="7" w:tplc="FFFFFFFF" w:tentative="1">
      <w:start w:val="1"/>
      <w:numFmt w:val="bullet"/>
      <w:lvlText w:val=""/>
      <w:lvlJc w:val="left"/>
      <w:pPr>
        <w:ind w:left="3960" w:hanging="440"/>
      </w:pPr>
      <w:rPr>
        <w:rFonts w:ascii="Wingdings" w:hAnsi="Wingdings" w:hint="default"/>
      </w:rPr>
    </w:lvl>
    <w:lvl w:ilvl="8" w:tplc="FFFFFFFF" w:tentative="1">
      <w:start w:val="1"/>
      <w:numFmt w:val="bullet"/>
      <w:lvlText w:val=""/>
      <w:lvlJc w:val="left"/>
      <w:pPr>
        <w:ind w:left="4400" w:hanging="440"/>
      </w:pPr>
      <w:rPr>
        <w:rFonts w:ascii="Wingdings" w:hAnsi="Wingdings" w:hint="default"/>
      </w:rPr>
    </w:lvl>
  </w:abstractNum>
  <w:abstractNum w:abstractNumId="3" w15:restartNumberingAfterBreak="0">
    <w:nsid w:val="1A79484C"/>
    <w:multiLevelType w:val="hybridMultilevel"/>
    <w:tmpl w:val="8A4883E6"/>
    <w:lvl w:ilvl="0" w:tplc="04090001">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415E6DE7"/>
    <w:multiLevelType w:val="hybridMultilevel"/>
    <w:tmpl w:val="466AD39A"/>
    <w:lvl w:ilvl="0" w:tplc="C5447C90">
      <w:numFmt w:val="bullet"/>
      <w:lvlText w:val="-"/>
      <w:lvlJc w:val="left"/>
      <w:pPr>
        <w:ind w:left="800" w:hanging="360"/>
      </w:pPr>
      <w:rPr>
        <w:rFonts w:ascii="NanumGothic" w:eastAsia="NanumGothic" w:hAnsi="NanumGothic"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5" w15:restartNumberingAfterBreak="0">
    <w:nsid w:val="4CDD0D0F"/>
    <w:multiLevelType w:val="hybridMultilevel"/>
    <w:tmpl w:val="1B88941E"/>
    <w:lvl w:ilvl="0" w:tplc="C5447C90">
      <w:numFmt w:val="bullet"/>
      <w:lvlText w:val="-"/>
      <w:lvlJc w:val="left"/>
      <w:pPr>
        <w:ind w:left="800" w:hanging="360"/>
      </w:pPr>
      <w:rPr>
        <w:rFonts w:ascii="NanumGothic" w:eastAsia="NanumGothic" w:hAnsi="NanumGothic"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6" w15:restartNumberingAfterBreak="0">
    <w:nsid w:val="7A1C6975"/>
    <w:multiLevelType w:val="hybridMultilevel"/>
    <w:tmpl w:val="FBF0EDA8"/>
    <w:lvl w:ilvl="0" w:tplc="C5447C90">
      <w:numFmt w:val="bullet"/>
      <w:lvlText w:val="-"/>
      <w:lvlJc w:val="left"/>
      <w:pPr>
        <w:ind w:left="800" w:hanging="360"/>
      </w:pPr>
      <w:rPr>
        <w:rFonts w:ascii="NanumGothic" w:eastAsia="NanumGothic" w:hAnsi="NanumGothic" w:cstheme="minorBid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578751715">
    <w:abstractNumId w:val="0"/>
  </w:num>
  <w:num w:numId="2" w16cid:durableId="1505585446">
    <w:abstractNumId w:val="2"/>
  </w:num>
  <w:num w:numId="3" w16cid:durableId="866018472">
    <w:abstractNumId w:val="1"/>
  </w:num>
  <w:num w:numId="4" w16cid:durableId="1936671621">
    <w:abstractNumId w:val="3"/>
  </w:num>
  <w:num w:numId="5" w16cid:durableId="43061698">
    <w:abstractNumId w:val="5"/>
  </w:num>
  <w:num w:numId="6" w16cid:durableId="714701564">
    <w:abstractNumId w:val="6"/>
  </w:num>
  <w:num w:numId="7" w16cid:durableId="20092076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B85"/>
    <w:rsid w:val="000845E9"/>
    <w:rsid w:val="004642C9"/>
    <w:rsid w:val="005F2375"/>
    <w:rsid w:val="00674257"/>
    <w:rsid w:val="00721867"/>
    <w:rsid w:val="00A91B85"/>
    <w:rsid w:val="00AE3D21"/>
    <w:rsid w:val="00C832C6"/>
    <w:rsid w:val="00CE7ED4"/>
    <w:rsid w:val="00DF5BE7"/>
    <w:rsid w:val="00FC5DA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072D2"/>
  <w15:chartTrackingRefBased/>
  <w15:docId w15:val="{9C6005EA-9A35-4A91-BC57-4259716F9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rsid w:val="00A91B8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semiHidden/>
    <w:unhideWhenUsed/>
    <w:qFormat/>
    <w:rsid w:val="00A91B8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Heading3">
    <w:name w:val="heading 3"/>
    <w:basedOn w:val="Normal"/>
    <w:next w:val="Normal"/>
    <w:link w:val="Heading3Char"/>
    <w:uiPriority w:val="9"/>
    <w:semiHidden/>
    <w:unhideWhenUsed/>
    <w:qFormat/>
    <w:rsid w:val="00A91B85"/>
    <w:pPr>
      <w:keepNext/>
      <w:keepLines/>
      <w:spacing w:before="160" w:after="80"/>
      <w:outlineLvl w:val="2"/>
    </w:pPr>
    <w:rPr>
      <w:rFonts w:asciiTheme="majorHAnsi" w:eastAsiaTheme="majorEastAsia" w:hAnsiTheme="majorHAnsi" w:cstheme="majorBidi"/>
      <w:color w:val="000000" w:themeColor="text1"/>
      <w:sz w:val="24"/>
    </w:rPr>
  </w:style>
  <w:style w:type="paragraph" w:styleId="Heading4">
    <w:name w:val="heading 4"/>
    <w:basedOn w:val="Normal"/>
    <w:next w:val="Normal"/>
    <w:link w:val="Heading4Char"/>
    <w:uiPriority w:val="9"/>
    <w:semiHidden/>
    <w:unhideWhenUsed/>
    <w:qFormat/>
    <w:rsid w:val="00A91B85"/>
    <w:pPr>
      <w:keepNext/>
      <w:keepLines/>
      <w:spacing w:before="80" w:after="40"/>
      <w:outlineLvl w:val="3"/>
    </w:pPr>
    <w:rPr>
      <w:rFonts w:asciiTheme="majorHAnsi" w:eastAsiaTheme="majorEastAsia" w:hAnsiTheme="majorHAnsi" w:cstheme="majorBidi"/>
      <w:color w:val="000000" w:themeColor="text1"/>
    </w:rPr>
  </w:style>
  <w:style w:type="paragraph" w:styleId="Heading5">
    <w:name w:val="heading 5"/>
    <w:basedOn w:val="Normal"/>
    <w:next w:val="Normal"/>
    <w:link w:val="Heading5Char"/>
    <w:uiPriority w:val="9"/>
    <w:semiHidden/>
    <w:unhideWhenUsed/>
    <w:qFormat/>
    <w:rsid w:val="00A91B8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Heading6">
    <w:name w:val="heading 6"/>
    <w:basedOn w:val="Normal"/>
    <w:next w:val="Normal"/>
    <w:link w:val="Heading6Char"/>
    <w:uiPriority w:val="9"/>
    <w:semiHidden/>
    <w:unhideWhenUsed/>
    <w:qFormat/>
    <w:rsid w:val="00A91B8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Heading7">
    <w:name w:val="heading 7"/>
    <w:basedOn w:val="Normal"/>
    <w:next w:val="Normal"/>
    <w:link w:val="Heading7Char"/>
    <w:uiPriority w:val="9"/>
    <w:semiHidden/>
    <w:unhideWhenUsed/>
    <w:qFormat/>
    <w:rsid w:val="00A91B8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Heading8">
    <w:name w:val="heading 8"/>
    <w:basedOn w:val="Normal"/>
    <w:next w:val="Normal"/>
    <w:link w:val="Heading8Char"/>
    <w:uiPriority w:val="9"/>
    <w:semiHidden/>
    <w:unhideWhenUsed/>
    <w:qFormat/>
    <w:rsid w:val="00A91B8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Heading9">
    <w:name w:val="heading 9"/>
    <w:basedOn w:val="Normal"/>
    <w:next w:val="Normal"/>
    <w:link w:val="Heading9Char"/>
    <w:uiPriority w:val="9"/>
    <w:semiHidden/>
    <w:unhideWhenUsed/>
    <w:qFormat/>
    <w:rsid w:val="00A91B8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1B85"/>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semiHidden/>
    <w:rsid w:val="00A91B85"/>
    <w:rPr>
      <w:rFonts w:asciiTheme="majorHAnsi" w:eastAsiaTheme="majorEastAsia" w:hAnsiTheme="majorHAnsi" w:cstheme="majorBidi"/>
      <w:color w:val="000000" w:themeColor="text1"/>
      <w:sz w:val="28"/>
      <w:szCs w:val="28"/>
    </w:rPr>
  </w:style>
  <w:style w:type="character" w:customStyle="1" w:styleId="Heading3Char">
    <w:name w:val="Heading 3 Char"/>
    <w:basedOn w:val="DefaultParagraphFont"/>
    <w:link w:val="Heading3"/>
    <w:uiPriority w:val="9"/>
    <w:semiHidden/>
    <w:rsid w:val="00A91B85"/>
    <w:rPr>
      <w:rFonts w:asciiTheme="majorHAnsi" w:eastAsiaTheme="majorEastAsia" w:hAnsiTheme="majorHAnsi" w:cstheme="majorBidi"/>
      <w:color w:val="000000" w:themeColor="text1"/>
      <w:sz w:val="24"/>
    </w:rPr>
  </w:style>
  <w:style w:type="character" w:customStyle="1" w:styleId="Heading4Char">
    <w:name w:val="Heading 4 Char"/>
    <w:basedOn w:val="DefaultParagraphFont"/>
    <w:link w:val="Heading4"/>
    <w:uiPriority w:val="9"/>
    <w:semiHidden/>
    <w:rsid w:val="00A91B85"/>
    <w:rPr>
      <w:rFonts w:asciiTheme="majorHAnsi" w:eastAsiaTheme="majorEastAsia" w:hAnsiTheme="majorHAnsi" w:cstheme="majorBidi"/>
      <w:color w:val="000000" w:themeColor="text1"/>
    </w:rPr>
  </w:style>
  <w:style w:type="character" w:customStyle="1" w:styleId="Heading5Char">
    <w:name w:val="Heading 5 Char"/>
    <w:basedOn w:val="DefaultParagraphFont"/>
    <w:link w:val="Heading5"/>
    <w:uiPriority w:val="9"/>
    <w:semiHidden/>
    <w:rsid w:val="00A91B85"/>
    <w:rPr>
      <w:rFonts w:asciiTheme="majorHAnsi" w:eastAsiaTheme="majorEastAsia" w:hAnsiTheme="majorHAnsi" w:cstheme="majorBidi"/>
      <w:color w:val="000000" w:themeColor="text1"/>
    </w:rPr>
  </w:style>
  <w:style w:type="character" w:customStyle="1" w:styleId="Heading6Char">
    <w:name w:val="Heading 6 Char"/>
    <w:basedOn w:val="DefaultParagraphFont"/>
    <w:link w:val="Heading6"/>
    <w:uiPriority w:val="9"/>
    <w:semiHidden/>
    <w:rsid w:val="00A91B85"/>
    <w:rPr>
      <w:rFonts w:asciiTheme="majorHAnsi" w:eastAsiaTheme="majorEastAsia" w:hAnsiTheme="majorHAnsi" w:cstheme="majorBidi"/>
      <w:color w:val="000000" w:themeColor="text1"/>
    </w:rPr>
  </w:style>
  <w:style w:type="character" w:customStyle="1" w:styleId="Heading7Char">
    <w:name w:val="Heading 7 Char"/>
    <w:basedOn w:val="DefaultParagraphFont"/>
    <w:link w:val="Heading7"/>
    <w:uiPriority w:val="9"/>
    <w:semiHidden/>
    <w:rsid w:val="00A91B85"/>
    <w:rPr>
      <w:rFonts w:asciiTheme="majorHAnsi" w:eastAsiaTheme="majorEastAsia" w:hAnsiTheme="majorHAnsi" w:cstheme="majorBidi"/>
      <w:color w:val="000000" w:themeColor="text1"/>
    </w:rPr>
  </w:style>
  <w:style w:type="character" w:customStyle="1" w:styleId="Heading8Char">
    <w:name w:val="Heading 8 Char"/>
    <w:basedOn w:val="DefaultParagraphFont"/>
    <w:link w:val="Heading8"/>
    <w:uiPriority w:val="9"/>
    <w:semiHidden/>
    <w:rsid w:val="00A91B85"/>
    <w:rPr>
      <w:rFonts w:asciiTheme="majorHAnsi" w:eastAsiaTheme="majorEastAsia" w:hAnsiTheme="majorHAnsi" w:cstheme="majorBidi"/>
      <w:color w:val="000000" w:themeColor="text1"/>
    </w:rPr>
  </w:style>
  <w:style w:type="character" w:customStyle="1" w:styleId="Heading9Char">
    <w:name w:val="Heading 9 Char"/>
    <w:basedOn w:val="DefaultParagraphFont"/>
    <w:link w:val="Heading9"/>
    <w:uiPriority w:val="9"/>
    <w:semiHidden/>
    <w:rsid w:val="00A91B85"/>
    <w:rPr>
      <w:rFonts w:asciiTheme="majorHAnsi" w:eastAsiaTheme="majorEastAsia" w:hAnsiTheme="majorHAnsi" w:cstheme="majorBidi"/>
      <w:color w:val="000000" w:themeColor="text1"/>
    </w:rPr>
  </w:style>
  <w:style w:type="paragraph" w:styleId="Title">
    <w:name w:val="Title"/>
    <w:basedOn w:val="Normal"/>
    <w:next w:val="Normal"/>
    <w:link w:val="TitleChar"/>
    <w:uiPriority w:val="10"/>
    <w:qFormat/>
    <w:rsid w:val="00A91B85"/>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1B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1B8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1B85"/>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A91B85"/>
    <w:pPr>
      <w:spacing w:before="160"/>
      <w:jc w:val="center"/>
    </w:pPr>
    <w:rPr>
      <w:i/>
      <w:iCs/>
      <w:color w:val="404040" w:themeColor="text1" w:themeTint="BF"/>
    </w:rPr>
  </w:style>
  <w:style w:type="character" w:customStyle="1" w:styleId="QuoteChar">
    <w:name w:val="Quote Char"/>
    <w:basedOn w:val="DefaultParagraphFont"/>
    <w:link w:val="Quote"/>
    <w:uiPriority w:val="29"/>
    <w:rsid w:val="00A91B85"/>
    <w:rPr>
      <w:i/>
      <w:iCs/>
      <w:color w:val="404040" w:themeColor="text1" w:themeTint="BF"/>
    </w:rPr>
  </w:style>
  <w:style w:type="paragraph" w:styleId="ListParagraph">
    <w:name w:val="List Paragraph"/>
    <w:basedOn w:val="Normal"/>
    <w:uiPriority w:val="34"/>
    <w:qFormat/>
    <w:rsid w:val="00A91B85"/>
    <w:pPr>
      <w:ind w:left="720"/>
      <w:contextualSpacing/>
    </w:pPr>
  </w:style>
  <w:style w:type="character" w:styleId="IntenseEmphasis">
    <w:name w:val="Intense Emphasis"/>
    <w:basedOn w:val="DefaultParagraphFont"/>
    <w:uiPriority w:val="21"/>
    <w:qFormat/>
    <w:rsid w:val="00A91B85"/>
    <w:rPr>
      <w:i/>
      <w:iCs/>
      <w:color w:val="0F4761" w:themeColor="accent1" w:themeShade="BF"/>
    </w:rPr>
  </w:style>
  <w:style w:type="paragraph" w:styleId="IntenseQuote">
    <w:name w:val="Intense Quote"/>
    <w:basedOn w:val="Normal"/>
    <w:next w:val="Normal"/>
    <w:link w:val="IntenseQuoteChar"/>
    <w:uiPriority w:val="30"/>
    <w:qFormat/>
    <w:rsid w:val="00A91B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1B85"/>
    <w:rPr>
      <w:i/>
      <w:iCs/>
      <w:color w:val="0F4761" w:themeColor="accent1" w:themeShade="BF"/>
    </w:rPr>
  </w:style>
  <w:style w:type="character" w:styleId="IntenseReference">
    <w:name w:val="Intense Reference"/>
    <w:basedOn w:val="DefaultParagraphFont"/>
    <w:uiPriority w:val="32"/>
    <w:qFormat/>
    <w:rsid w:val="00A91B85"/>
    <w:rPr>
      <w:b/>
      <w:bCs/>
      <w:smallCaps/>
      <w:color w:val="0F4761" w:themeColor="accent1" w:themeShade="BF"/>
      <w:spacing w:val="5"/>
    </w:rPr>
  </w:style>
  <w:style w:type="character" w:styleId="Hyperlink">
    <w:name w:val="Hyperlink"/>
    <w:basedOn w:val="DefaultParagraphFont"/>
    <w:uiPriority w:val="99"/>
    <w:unhideWhenUsed/>
    <w:rsid w:val="00A91B85"/>
    <w:rPr>
      <w:color w:val="467886" w:themeColor="hyperlink"/>
      <w:u w:val="single"/>
    </w:rPr>
  </w:style>
  <w:style w:type="character" w:styleId="UnresolvedMention">
    <w:name w:val="Unresolved Mention"/>
    <w:basedOn w:val="DefaultParagraphFont"/>
    <w:uiPriority w:val="99"/>
    <w:semiHidden/>
    <w:unhideWhenUsed/>
    <w:rsid w:val="00A91B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aculty.skku.edu/faculty/invite_prof/guide.do" TargetMode="External"/><Relationship Id="rId3" Type="http://schemas.openxmlformats.org/officeDocument/2006/relationships/settings" Target="settings.xml"/><Relationship Id="rId7" Type="http://schemas.openxmlformats.org/officeDocument/2006/relationships/hyperlink" Target="file:///Users/hosungseo/Downloads/seo.hosung@g.skku.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unki.kim.q@skku.edu" TargetMode="External"/><Relationship Id="rId5" Type="http://schemas.openxmlformats.org/officeDocument/2006/relationships/hyperlink" Target="https://faculty.skku.edu/faculty/invite_prof/guide.d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495</Words>
  <Characters>2807</Characters>
  <Application>Microsoft Office Word</Application>
  <DocSecurity>0</DocSecurity>
  <Lines>63</Lines>
  <Paragraphs>31</Paragraphs>
  <ScaleCrop>false</ScaleCrop>
  <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김준기</dc:creator>
  <cp:keywords/>
  <dc:description/>
  <cp:lastModifiedBy>서호성</cp:lastModifiedBy>
  <cp:revision>2</cp:revision>
  <dcterms:created xsi:type="dcterms:W3CDTF">2026-04-09T03:50:00Z</dcterms:created>
  <dcterms:modified xsi:type="dcterms:W3CDTF">2026-04-09T03:50:00Z</dcterms:modified>
</cp:coreProperties>
</file>